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68" w:rsidRDefault="0006013A">
      <w:pPr>
        <w:spacing w:line="6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FB2F68" w:rsidRDefault="00FB2F68">
      <w:pPr>
        <w:rPr>
          <w:rFonts w:ascii="Times New Roman" w:eastAsia="宋体" w:hAnsi="Times New Roman"/>
          <w:sz w:val="28"/>
          <w:szCs w:val="20"/>
          <w:u w:val="single"/>
        </w:rPr>
      </w:pPr>
    </w:p>
    <w:p w:rsidR="00FB2F68" w:rsidRDefault="00FB2F68">
      <w:pPr>
        <w:rPr>
          <w:rFonts w:ascii="Times New Roman" w:eastAsia="宋体" w:hAnsi="Times New Roman"/>
          <w:sz w:val="28"/>
          <w:szCs w:val="20"/>
          <w:u w:val="single"/>
        </w:rPr>
      </w:pPr>
    </w:p>
    <w:p w:rsidR="00FB2F68" w:rsidRDefault="00FB2F68">
      <w:pPr>
        <w:rPr>
          <w:rFonts w:ascii="Times New Roman" w:eastAsia="宋体" w:hAnsi="Times New Roman"/>
          <w:sz w:val="28"/>
          <w:szCs w:val="20"/>
          <w:u w:val="single"/>
        </w:rPr>
      </w:pPr>
    </w:p>
    <w:p w:rsidR="00FB2F68" w:rsidRDefault="0006013A" w:rsidP="00F22852">
      <w:pPr>
        <w:spacing w:afterLines="50"/>
        <w:jc w:val="center"/>
        <w:rPr>
          <w:rFonts w:ascii="华文中宋" w:eastAsia="华文中宋" w:hAnsi="华文中宋"/>
          <w:b/>
          <w:sz w:val="52"/>
          <w:szCs w:val="52"/>
        </w:rPr>
      </w:pPr>
      <w:r>
        <w:rPr>
          <w:rFonts w:ascii="华文中宋" w:eastAsia="华文中宋" w:hAnsi="华文中宋" w:hint="eastAsia"/>
          <w:b/>
          <w:sz w:val="52"/>
          <w:szCs w:val="52"/>
        </w:rPr>
        <w:t>应急管理标准项目建议书</w:t>
      </w:r>
    </w:p>
    <w:p w:rsidR="00FB2F68" w:rsidRDefault="00FB2F68">
      <w:pPr>
        <w:jc w:val="center"/>
        <w:rPr>
          <w:rFonts w:ascii="Times New Roman" w:eastAsia="黑体" w:hAnsi="Times New Roman"/>
          <w:b/>
          <w:bCs/>
          <w:sz w:val="48"/>
          <w:szCs w:val="20"/>
        </w:rPr>
      </w:pPr>
    </w:p>
    <w:p w:rsidR="00FB2F68" w:rsidRDefault="00FB2F68">
      <w:pPr>
        <w:jc w:val="center"/>
        <w:rPr>
          <w:rFonts w:ascii="Times New Roman" w:eastAsia="黑体" w:hAnsi="Times New Roman"/>
          <w:b/>
          <w:bCs/>
          <w:sz w:val="44"/>
          <w:szCs w:val="20"/>
        </w:rPr>
      </w:pPr>
    </w:p>
    <w:p w:rsidR="00FB2F68" w:rsidRDefault="00FB2F68">
      <w:pPr>
        <w:jc w:val="center"/>
        <w:rPr>
          <w:rFonts w:ascii="Times New Roman" w:eastAsia="黑体" w:hAnsi="Times New Roman"/>
          <w:b/>
          <w:bCs/>
          <w:sz w:val="44"/>
          <w:szCs w:val="20"/>
        </w:rPr>
      </w:pPr>
    </w:p>
    <w:p w:rsidR="00FB2F68" w:rsidRDefault="00FB2F68">
      <w:pPr>
        <w:jc w:val="center"/>
        <w:rPr>
          <w:rFonts w:ascii="Times New Roman" w:eastAsia="黑体" w:hAnsi="Times New Roman"/>
          <w:b/>
          <w:bCs/>
          <w:sz w:val="44"/>
          <w:szCs w:val="20"/>
        </w:rPr>
      </w:pPr>
    </w:p>
    <w:p w:rsidR="00FB2F68" w:rsidRDefault="00FB2F68">
      <w:pPr>
        <w:rPr>
          <w:rFonts w:ascii="Times New Roman" w:eastAsia="黑体" w:hAnsi="Times New Roman"/>
          <w:b/>
          <w:bCs/>
          <w:sz w:val="44"/>
          <w:szCs w:val="20"/>
        </w:rPr>
      </w:pPr>
    </w:p>
    <w:p w:rsidR="00FB2F68" w:rsidRDefault="0006013A" w:rsidP="00F22852">
      <w:pPr>
        <w:ind w:firstLineChars="322" w:firstLine="1005"/>
        <w:rPr>
          <w:rFonts w:ascii="宋体" w:eastAsia="宋体" w:hAnsi="宋体"/>
          <w:spacing w:val="16"/>
          <w:sz w:val="28"/>
          <w:szCs w:val="20"/>
          <w:u w:val="single"/>
        </w:rPr>
      </w:pPr>
      <w:r>
        <w:rPr>
          <w:rFonts w:ascii="宋体" w:eastAsia="宋体" w:hAnsi="宋体" w:hint="eastAsia"/>
          <w:spacing w:val="16"/>
          <w:sz w:val="28"/>
          <w:szCs w:val="20"/>
        </w:rPr>
        <w:t>项目名称：</w:t>
      </w:r>
      <w:r>
        <w:rPr>
          <w:rFonts w:ascii="宋体" w:eastAsia="宋体" w:hAnsi="宋体" w:hint="eastAsia"/>
          <w:spacing w:val="16"/>
          <w:sz w:val="28"/>
          <w:szCs w:val="20"/>
          <w:u w:val="single"/>
        </w:rPr>
        <w:t xml:space="preserve">                       </w:t>
      </w:r>
      <w:r>
        <w:rPr>
          <w:rFonts w:ascii="宋体" w:eastAsia="宋体" w:hAnsi="宋体" w:hint="eastAsia"/>
          <w:spacing w:val="16"/>
          <w:sz w:val="28"/>
          <w:szCs w:val="20"/>
          <w:u w:val="single"/>
        </w:rPr>
        <w:t xml:space="preserve">　</w:t>
      </w:r>
      <w:r>
        <w:rPr>
          <w:rFonts w:ascii="宋体" w:eastAsia="宋体" w:hAnsi="宋体" w:hint="eastAsia"/>
          <w:spacing w:val="16"/>
          <w:sz w:val="28"/>
          <w:szCs w:val="20"/>
          <w:u w:val="single"/>
        </w:rPr>
        <w:t xml:space="preserve"> </w:t>
      </w:r>
    </w:p>
    <w:p w:rsidR="00FB2F68" w:rsidRDefault="0006013A" w:rsidP="00F22852">
      <w:pPr>
        <w:ind w:firstLineChars="322" w:firstLine="1005"/>
        <w:rPr>
          <w:rFonts w:ascii="宋体" w:eastAsia="宋体" w:hAnsi="宋体"/>
          <w:spacing w:val="16"/>
          <w:sz w:val="28"/>
          <w:szCs w:val="20"/>
        </w:rPr>
      </w:pPr>
      <w:r>
        <w:rPr>
          <w:rFonts w:ascii="宋体" w:eastAsia="宋体" w:hAnsi="宋体" w:hint="eastAsia"/>
          <w:spacing w:val="16"/>
          <w:sz w:val="28"/>
          <w:szCs w:val="20"/>
        </w:rPr>
        <w:t>提出单位：</w:t>
      </w:r>
      <w:r>
        <w:rPr>
          <w:rFonts w:ascii="宋体" w:eastAsia="宋体" w:hAnsi="宋体" w:hint="eastAsia"/>
          <w:spacing w:val="16"/>
          <w:sz w:val="28"/>
          <w:szCs w:val="20"/>
          <w:u w:val="single"/>
        </w:rPr>
        <w:t xml:space="preserve">                      </w:t>
      </w:r>
      <w:r>
        <w:rPr>
          <w:rFonts w:ascii="宋体" w:eastAsia="宋体" w:hAnsi="宋体" w:hint="eastAsia"/>
          <w:spacing w:val="16"/>
          <w:sz w:val="28"/>
          <w:szCs w:val="20"/>
          <w:u w:val="single"/>
        </w:rPr>
        <w:t xml:space="preserve">　</w:t>
      </w:r>
      <w:r>
        <w:rPr>
          <w:rFonts w:ascii="宋体" w:eastAsia="宋体" w:hAnsi="宋体" w:hint="eastAsia"/>
          <w:spacing w:val="16"/>
          <w:sz w:val="28"/>
          <w:szCs w:val="20"/>
          <w:u w:val="single"/>
        </w:rPr>
        <w:t xml:space="preserve">  </w:t>
      </w:r>
    </w:p>
    <w:p w:rsidR="00FB2F68" w:rsidRDefault="0006013A" w:rsidP="00F22852">
      <w:pPr>
        <w:ind w:firstLineChars="322" w:firstLine="1005"/>
        <w:rPr>
          <w:rFonts w:ascii="宋体" w:eastAsia="宋体" w:hAnsi="宋体"/>
          <w:spacing w:val="16"/>
          <w:sz w:val="28"/>
          <w:szCs w:val="20"/>
        </w:rPr>
      </w:pPr>
      <w:r>
        <w:rPr>
          <w:rFonts w:ascii="宋体" w:eastAsia="宋体" w:hAnsi="宋体" w:hint="eastAsia"/>
          <w:spacing w:val="16"/>
          <w:sz w:val="28"/>
          <w:szCs w:val="20"/>
        </w:rPr>
        <w:t>提出日期：</w:t>
      </w:r>
      <w:r>
        <w:rPr>
          <w:rFonts w:ascii="宋体" w:eastAsia="宋体" w:hAnsi="宋体" w:hint="eastAsia"/>
          <w:spacing w:val="16"/>
          <w:sz w:val="28"/>
          <w:szCs w:val="20"/>
          <w:u w:val="single"/>
        </w:rPr>
        <w:t xml:space="preserve">        </w:t>
      </w:r>
      <w:r>
        <w:rPr>
          <w:rFonts w:ascii="宋体" w:eastAsia="宋体" w:hAnsi="宋体" w:hint="eastAsia"/>
          <w:spacing w:val="16"/>
          <w:sz w:val="28"/>
          <w:szCs w:val="20"/>
          <w:u w:val="single"/>
        </w:rPr>
        <w:t xml:space="preserve">　</w:t>
      </w:r>
      <w:r>
        <w:rPr>
          <w:rFonts w:ascii="宋体" w:eastAsia="宋体" w:hAnsi="宋体" w:hint="eastAsia"/>
          <w:spacing w:val="16"/>
          <w:sz w:val="28"/>
          <w:szCs w:val="20"/>
          <w:u w:val="single"/>
        </w:rPr>
        <w:t xml:space="preserve"> </w:t>
      </w:r>
      <w:r>
        <w:rPr>
          <w:rFonts w:ascii="宋体" w:eastAsia="宋体" w:hAnsi="宋体" w:hint="eastAsia"/>
          <w:spacing w:val="16"/>
          <w:sz w:val="28"/>
          <w:szCs w:val="20"/>
        </w:rPr>
        <w:t>年</w:t>
      </w:r>
      <w:r>
        <w:rPr>
          <w:rFonts w:ascii="宋体" w:eastAsia="宋体" w:hAnsi="宋体" w:hint="eastAsia"/>
          <w:spacing w:val="16"/>
          <w:sz w:val="28"/>
          <w:szCs w:val="20"/>
          <w:u w:val="single"/>
        </w:rPr>
        <w:t xml:space="preserve">     </w:t>
      </w:r>
      <w:r>
        <w:rPr>
          <w:rFonts w:ascii="宋体" w:eastAsia="宋体" w:hAnsi="宋体" w:hint="eastAsia"/>
          <w:spacing w:val="16"/>
          <w:sz w:val="28"/>
          <w:szCs w:val="20"/>
        </w:rPr>
        <w:t>月</w:t>
      </w:r>
      <w:r>
        <w:rPr>
          <w:rFonts w:ascii="宋体" w:eastAsia="宋体" w:hAnsi="宋体" w:hint="eastAsia"/>
          <w:spacing w:val="16"/>
          <w:sz w:val="28"/>
          <w:szCs w:val="20"/>
          <w:u w:val="single"/>
        </w:rPr>
        <w:t xml:space="preserve">     </w:t>
      </w:r>
      <w:r>
        <w:rPr>
          <w:rFonts w:ascii="宋体" w:eastAsia="宋体" w:hAnsi="宋体" w:hint="eastAsia"/>
          <w:spacing w:val="16"/>
          <w:sz w:val="28"/>
          <w:szCs w:val="20"/>
        </w:rPr>
        <w:t>日</w:t>
      </w:r>
    </w:p>
    <w:p w:rsidR="00FB2F68" w:rsidRDefault="00FB2F68">
      <w:pPr>
        <w:rPr>
          <w:rFonts w:ascii="Times New Roman" w:eastAsia="宋体" w:hAnsi="Times New Roman"/>
          <w:sz w:val="28"/>
          <w:szCs w:val="20"/>
        </w:rPr>
      </w:pPr>
    </w:p>
    <w:p w:rsidR="00FB2F68" w:rsidRDefault="00FB2F68">
      <w:pPr>
        <w:rPr>
          <w:rFonts w:ascii="Times New Roman" w:eastAsia="宋体" w:hAnsi="Times New Roman"/>
          <w:sz w:val="28"/>
          <w:szCs w:val="20"/>
        </w:rPr>
      </w:pPr>
    </w:p>
    <w:p w:rsidR="00FB2F68" w:rsidRDefault="00FB2F68">
      <w:pPr>
        <w:rPr>
          <w:rFonts w:ascii="Times New Roman" w:eastAsia="宋体" w:hAnsi="Times New Roman"/>
          <w:sz w:val="28"/>
          <w:szCs w:val="20"/>
        </w:rPr>
      </w:pPr>
    </w:p>
    <w:p w:rsidR="00FB2F68" w:rsidRDefault="00FB2F68">
      <w:pPr>
        <w:rPr>
          <w:rFonts w:ascii="Times New Roman" w:eastAsia="宋体" w:hAnsi="Times New Roman"/>
          <w:sz w:val="28"/>
          <w:szCs w:val="20"/>
        </w:rPr>
      </w:pPr>
    </w:p>
    <w:p w:rsidR="00FB2F68" w:rsidRDefault="00FB2F68">
      <w:pPr>
        <w:rPr>
          <w:rFonts w:ascii="Times New Roman" w:eastAsia="宋体" w:hAnsi="Times New Roman"/>
          <w:sz w:val="28"/>
          <w:szCs w:val="20"/>
        </w:rPr>
      </w:pPr>
    </w:p>
    <w:p w:rsidR="00FB2F68" w:rsidRDefault="0006013A">
      <w:pPr>
        <w:jc w:val="center"/>
        <w:rPr>
          <w:rFonts w:ascii="Times New Roman" w:eastAsia="宋体" w:hAnsi="Times New Roman"/>
          <w:sz w:val="32"/>
          <w:szCs w:val="32"/>
        </w:rPr>
      </w:pPr>
      <w:r>
        <w:rPr>
          <w:rFonts w:ascii="Times New Roman" w:eastAsia="宋体" w:hAnsi="Times New Roman" w:hint="eastAsia"/>
          <w:sz w:val="32"/>
          <w:szCs w:val="32"/>
        </w:rPr>
        <w:t>中华人民共和国应急管理部制</w:t>
      </w:r>
    </w:p>
    <w:p w:rsidR="00FB2F68" w:rsidRDefault="00FB2F68">
      <w:pPr>
        <w:jc w:val="center"/>
        <w:rPr>
          <w:rFonts w:ascii="Times New Roman" w:eastAsia="宋体" w:hAnsi="Times New Roman"/>
          <w:sz w:val="28"/>
          <w:szCs w:val="20"/>
        </w:rPr>
      </w:pPr>
    </w:p>
    <w:p w:rsidR="00FB2F68" w:rsidRDefault="00FB2F68">
      <w:pPr>
        <w:widowControl/>
        <w:spacing w:line="360" w:lineRule="auto"/>
        <w:jc w:val="left"/>
        <w:rPr>
          <w:rFonts w:ascii="Verdana" w:eastAsia="宋体" w:hAnsi="Verdana" w:cs="Verdana"/>
          <w:kern w:val="0"/>
          <w:sz w:val="21"/>
          <w:szCs w:val="21"/>
        </w:rPr>
      </w:pPr>
    </w:p>
    <w:p w:rsidR="00FB2F68" w:rsidRDefault="00FB2F68">
      <w:pPr>
        <w:widowControl/>
        <w:spacing w:line="360" w:lineRule="auto"/>
        <w:jc w:val="left"/>
        <w:rPr>
          <w:rFonts w:ascii="Verdana" w:eastAsia="宋体" w:hAnsi="Verdana" w:cs="Verdana"/>
          <w:kern w:val="0"/>
          <w:sz w:val="21"/>
          <w:szCs w:val="21"/>
        </w:rPr>
      </w:pPr>
    </w:p>
    <w:p w:rsidR="00FB2F68" w:rsidRDefault="0006013A">
      <w:pPr>
        <w:widowControl/>
        <w:spacing w:line="360" w:lineRule="auto"/>
        <w:jc w:val="center"/>
        <w:rPr>
          <w:rFonts w:ascii="Verdana" w:eastAsia="宋体" w:hAnsi="Verdana" w:cs="Verdana"/>
          <w:b/>
          <w:kern w:val="0"/>
          <w:sz w:val="32"/>
          <w:szCs w:val="32"/>
        </w:rPr>
      </w:pPr>
      <w:r>
        <w:rPr>
          <w:rFonts w:ascii="Verdana" w:eastAsia="宋体" w:hAnsi="Verdana" w:cs="Verdana" w:hint="eastAsia"/>
          <w:b/>
          <w:kern w:val="0"/>
          <w:sz w:val="32"/>
          <w:szCs w:val="32"/>
        </w:rPr>
        <w:t>填写说明</w:t>
      </w:r>
    </w:p>
    <w:p w:rsidR="00FB2F68" w:rsidRDefault="00FB2F68">
      <w:pPr>
        <w:widowControl/>
        <w:spacing w:line="360" w:lineRule="auto"/>
        <w:jc w:val="left"/>
        <w:rPr>
          <w:rFonts w:ascii="Times New Roman" w:eastAsia="宋体" w:hAnsi="Times New Roman"/>
          <w:kern w:val="0"/>
          <w:sz w:val="21"/>
          <w:szCs w:val="21"/>
        </w:rPr>
      </w:pPr>
    </w:p>
    <w:p w:rsidR="00FB2F68" w:rsidRDefault="0006013A">
      <w:pPr>
        <w:widowControl/>
        <w:spacing w:line="4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本建议书用于应急管理部负有标准化管理职责的有关业务司局和单位（统称有关业务主管单位）向应急管理部政策法规司提出应急管理国家标准或者行业标准制修订项目立项建议。</w:t>
      </w:r>
    </w:p>
    <w:p w:rsidR="00FB2F68" w:rsidRDefault="0006013A">
      <w:pPr>
        <w:widowControl/>
        <w:spacing w:line="4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所填内容应当清楚明确，填写不下可另附页。</w:t>
      </w:r>
    </w:p>
    <w:p w:rsidR="00FB2F68" w:rsidRDefault="0006013A">
      <w:pPr>
        <w:widowControl/>
        <w:spacing w:line="4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非必填项说明。</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）属于制定标准的，“被修订标准号”无需填写；</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）采用国际</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国外先进标准为“无”的，“采用程度”、“采标号”、“采标名称”无需填写；</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）不采用快速程序的，“省略阶段”无需填写；</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4</w:t>
      </w:r>
      <w:r>
        <w:rPr>
          <w:rFonts w:asciiTheme="minorEastAsia" w:eastAsiaTheme="minorEastAsia" w:hAnsiTheme="minorEastAsia" w:cstheme="minorEastAsia" w:hint="eastAsia"/>
          <w:kern w:val="0"/>
          <w:sz w:val="24"/>
        </w:rPr>
        <w:t>）不属于强制性标准的，“主要强制内容”和“强制理由”无需填写；</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5</w:t>
      </w:r>
      <w:r>
        <w:rPr>
          <w:rFonts w:asciiTheme="minorEastAsia" w:eastAsiaTheme="minorEastAsia" w:hAnsiTheme="minorEastAsia" w:cstheme="minorEastAsia" w:hint="eastAsia"/>
          <w:kern w:val="0"/>
          <w:sz w:val="24"/>
        </w:rPr>
        <w:t>）无国家级或者省部级科研项目支撑的，“科研项目编号及名称”无需填写；</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）不涉及专利的，“专利号及名称”无需填写；</w:t>
      </w:r>
    </w:p>
    <w:p w:rsidR="00FB2F68" w:rsidRDefault="0006013A">
      <w:pPr>
        <w:widowControl/>
        <w:spacing w:line="480" w:lineRule="exact"/>
        <w:ind w:firstLineChars="118" w:firstLine="283"/>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7</w:t>
      </w:r>
      <w:r>
        <w:rPr>
          <w:rFonts w:asciiTheme="minorEastAsia" w:eastAsiaTheme="minorEastAsia" w:hAnsiTheme="minorEastAsia" w:cstheme="minorEastAsia" w:hint="eastAsia"/>
          <w:kern w:val="0"/>
          <w:sz w:val="24"/>
        </w:rPr>
        <w:t>）不是由其他类别标准转化的，“其他类别标准号及名称”无需填写。</w:t>
      </w:r>
    </w:p>
    <w:p w:rsidR="00FB2F68" w:rsidRDefault="0006013A">
      <w:pPr>
        <w:widowControl/>
        <w:spacing w:line="4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4</w:t>
      </w:r>
      <w:r>
        <w:rPr>
          <w:rFonts w:asciiTheme="minorEastAsia" w:eastAsiaTheme="minorEastAsia" w:hAnsiTheme="minorEastAsia" w:cstheme="minorEastAsia" w:hint="eastAsia"/>
          <w:kern w:val="0"/>
          <w:sz w:val="24"/>
        </w:rPr>
        <w:t>．其他项均为必填。</w:t>
      </w:r>
    </w:p>
    <w:p w:rsidR="00FB2F68" w:rsidRDefault="0006013A" w:rsidP="00F22852">
      <w:pPr>
        <w:widowControl/>
        <w:spacing w:line="480" w:lineRule="exact"/>
        <w:ind w:firstLineChars="177" w:firstLine="425"/>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其中，修订标准项目和采用国际标准或者国外先进标准项目完成周期（从下达计划到完成报批）不超过</w:t>
      </w:r>
      <w:r>
        <w:rPr>
          <w:rFonts w:asciiTheme="minorEastAsia" w:eastAsiaTheme="minorEastAsia" w:hAnsiTheme="minorEastAsia" w:cstheme="minorEastAsia" w:hint="eastAsia"/>
          <w:kern w:val="0"/>
          <w:sz w:val="24"/>
        </w:rPr>
        <w:t>18</w:t>
      </w:r>
      <w:r>
        <w:rPr>
          <w:rFonts w:asciiTheme="minorEastAsia" w:eastAsiaTheme="minorEastAsia" w:hAnsiTheme="minorEastAsia" w:cstheme="minorEastAsia" w:hint="eastAsia"/>
          <w:kern w:val="0"/>
          <w:sz w:val="24"/>
        </w:rPr>
        <w:t>个月，其</w:t>
      </w:r>
      <w:r>
        <w:rPr>
          <w:rFonts w:asciiTheme="minorEastAsia" w:eastAsiaTheme="minorEastAsia" w:hAnsiTheme="minorEastAsia" w:cstheme="minorEastAsia" w:hint="eastAsia"/>
          <w:kern w:val="0"/>
          <w:sz w:val="24"/>
        </w:rPr>
        <w:t>他</w:t>
      </w:r>
      <w:r>
        <w:rPr>
          <w:rFonts w:asciiTheme="minorEastAsia" w:eastAsiaTheme="minorEastAsia" w:hAnsiTheme="minorEastAsia" w:cstheme="minorEastAsia" w:hint="eastAsia"/>
          <w:kern w:val="0"/>
          <w:sz w:val="24"/>
        </w:rPr>
        <w:t>标准项目完成周期不超过</w:t>
      </w:r>
      <w:r>
        <w:rPr>
          <w:rFonts w:asciiTheme="minorEastAsia" w:eastAsiaTheme="minorEastAsia" w:hAnsiTheme="minorEastAsia" w:cstheme="minorEastAsia" w:hint="eastAsia"/>
          <w:kern w:val="0"/>
          <w:sz w:val="24"/>
        </w:rPr>
        <w:t>24</w:t>
      </w:r>
      <w:r>
        <w:rPr>
          <w:rFonts w:asciiTheme="minorEastAsia" w:eastAsiaTheme="minorEastAsia" w:hAnsiTheme="minorEastAsia" w:cstheme="minorEastAsia" w:hint="eastAsia"/>
          <w:kern w:val="0"/>
          <w:sz w:val="24"/>
        </w:rPr>
        <w:t>个月；经费预算应包括经费总额和经费来源情况，并需说明当财政补助经费达不到预算要求时，能否确保项目按时完成。</w:t>
      </w:r>
    </w:p>
    <w:p w:rsidR="00FB2F68" w:rsidRDefault="0006013A">
      <w:pPr>
        <w:widowControl/>
        <w:spacing w:line="4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 xml:space="preserve"> 5</w:t>
      </w:r>
      <w:r>
        <w:rPr>
          <w:rFonts w:asciiTheme="minorEastAsia" w:eastAsiaTheme="minorEastAsia" w:hAnsiTheme="minorEastAsia" w:cstheme="minorEastAsia" w:hint="eastAsia"/>
          <w:kern w:val="0"/>
          <w:sz w:val="24"/>
        </w:rPr>
        <w:t>．军民通用标准项目应当在“备注”栏中标注“军民通用”；其他不便在相关栏中填写的内容也可以在“备注”栏中填写。</w:t>
      </w:r>
    </w:p>
    <w:p w:rsidR="00FB2F68" w:rsidRDefault="00FB2F68">
      <w:pPr>
        <w:widowControl/>
        <w:spacing w:line="360" w:lineRule="auto"/>
        <w:jc w:val="center"/>
        <w:rPr>
          <w:rFonts w:ascii="华文中宋" w:eastAsia="华文中宋" w:hAnsi="华文中宋"/>
          <w:b/>
          <w:kern w:val="0"/>
          <w:sz w:val="44"/>
          <w:szCs w:val="44"/>
        </w:rPr>
      </w:pP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1522"/>
        <w:gridCol w:w="851"/>
        <w:gridCol w:w="52"/>
        <w:gridCol w:w="7"/>
        <w:gridCol w:w="933"/>
        <w:gridCol w:w="684"/>
        <w:gridCol w:w="25"/>
        <w:gridCol w:w="2322"/>
      </w:tblGrid>
      <w:tr w:rsidR="00FB2F68">
        <w:trPr>
          <w:trHeight w:val="703"/>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lastRenderedPageBreak/>
              <w:t>中文名称</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558"/>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英文名称</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784"/>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标准级别</w:t>
            </w:r>
          </w:p>
        </w:tc>
        <w:tc>
          <w:tcPr>
            <w:tcW w:w="2425" w:type="dxa"/>
            <w:gridSpan w:val="3"/>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国标</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行标</w:t>
            </w:r>
          </w:p>
        </w:tc>
        <w:tc>
          <w:tcPr>
            <w:tcW w:w="1624" w:type="dxa"/>
            <w:gridSpan w:val="3"/>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标准性质</w:t>
            </w:r>
          </w:p>
        </w:tc>
        <w:tc>
          <w:tcPr>
            <w:tcW w:w="2347" w:type="dxa"/>
            <w:gridSpan w:val="2"/>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强制</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推荐</w:t>
            </w:r>
          </w:p>
        </w:tc>
      </w:tr>
      <w:tr w:rsidR="00FB2F68">
        <w:trPr>
          <w:trHeight w:val="784"/>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制定</w:t>
            </w:r>
            <w:r>
              <w:rPr>
                <w:rFonts w:ascii="Times New Roman" w:eastAsia="宋体" w:hAnsi="Times New Roman" w:hint="eastAsia"/>
                <w:sz w:val="21"/>
                <w:szCs w:val="20"/>
              </w:rPr>
              <w:t>/</w:t>
            </w:r>
            <w:r>
              <w:rPr>
                <w:rFonts w:ascii="Times New Roman" w:eastAsia="宋体" w:hAnsi="Times New Roman" w:hint="eastAsia"/>
                <w:sz w:val="21"/>
                <w:szCs w:val="20"/>
              </w:rPr>
              <w:t>修订</w:t>
            </w:r>
          </w:p>
        </w:tc>
        <w:tc>
          <w:tcPr>
            <w:tcW w:w="2425" w:type="dxa"/>
            <w:gridSpan w:val="3"/>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制定</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修订</w:t>
            </w:r>
          </w:p>
        </w:tc>
        <w:tc>
          <w:tcPr>
            <w:tcW w:w="1624" w:type="dxa"/>
            <w:gridSpan w:val="3"/>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被修订标准号</w:t>
            </w:r>
          </w:p>
        </w:tc>
        <w:tc>
          <w:tcPr>
            <w:tcW w:w="2347" w:type="dxa"/>
            <w:gridSpan w:val="2"/>
            <w:vAlign w:val="center"/>
          </w:tcPr>
          <w:p w:rsidR="00FB2F68" w:rsidRDefault="00FB2F68">
            <w:pPr>
              <w:jc w:val="center"/>
              <w:rPr>
                <w:rFonts w:ascii="Times New Roman" w:eastAsia="宋体" w:hAnsi="Times New Roman"/>
                <w:sz w:val="21"/>
                <w:szCs w:val="20"/>
              </w:rPr>
            </w:pPr>
          </w:p>
        </w:tc>
      </w:tr>
      <w:tr w:rsidR="00FB2F68">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采用国际</w:t>
            </w:r>
            <w:r>
              <w:rPr>
                <w:rFonts w:ascii="Times New Roman" w:eastAsia="宋体" w:hAnsi="Times New Roman" w:hint="eastAsia"/>
                <w:sz w:val="21"/>
                <w:szCs w:val="20"/>
              </w:rPr>
              <w:t>/</w:t>
            </w:r>
            <w:r>
              <w:rPr>
                <w:rFonts w:ascii="Times New Roman" w:eastAsia="宋体" w:hAnsi="Times New Roman" w:hint="eastAsia"/>
                <w:sz w:val="21"/>
                <w:szCs w:val="20"/>
              </w:rPr>
              <w:t>国外先进标准</w:t>
            </w:r>
          </w:p>
        </w:tc>
        <w:tc>
          <w:tcPr>
            <w:tcW w:w="2425" w:type="dxa"/>
            <w:gridSpan w:val="3"/>
          </w:tcPr>
          <w:p w:rsidR="00FB2F68" w:rsidRDefault="0006013A">
            <w:pPr>
              <w:spacing w:line="320" w:lineRule="exact"/>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无</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 xml:space="preserve">ISO  </w:t>
            </w:r>
            <w:r>
              <w:rPr>
                <w:rFonts w:ascii="Times New Roman" w:eastAsia="宋体" w:hAnsi="Times New Roman" w:hint="eastAsia"/>
                <w:b/>
                <w:sz w:val="21"/>
                <w:szCs w:val="20"/>
              </w:rPr>
              <w:t>□</w:t>
            </w:r>
            <w:r>
              <w:rPr>
                <w:rFonts w:ascii="Times New Roman" w:eastAsia="宋体" w:hAnsi="Times New Roman" w:hint="eastAsia"/>
                <w:sz w:val="21"/>
                <w:szCs w:val="20"/>
              </w:rPr>
              <w:t xml:space="preserve">IEC  </w:t>
            </w:r>
            <w:r>
              <w:rPr>
                <w:rFonts w:ascii="Times New Roman" w:eastAsia="宋体" w:hAnsi="Times New Roman" w:hint="eastAsia"/>
                <w:b/>
                <w:sz w:val="21"/>
                <w:szCs w:val="20"/>
              </w:rPr>
              <w:t>□</w:t>
            </w:r>
            <w:r>
              <w:rPr>
                <w:rFonts w:ascii="Times New Roman" w:eastAsia="宋体" w:hAnsi="Times New Roman" w:hint="eastAsia"/>
                <w:sz w:val="21"/>
                <w:szCs w:val="20"/>
              </w:rPr>
              <w:t xml:space="preserve">ITU  </w:t>
            </w:r>
            <w:r>
              <w:rPr>
                <w:rFonts w:ascii="Times New Roman" w:eastAsia="宋体" w:hAnsi="Times New Roman" w:hint="eastAsia"/>
                <w:b/>
                <w:sz w:val="21"/>
                <w:szCs w:val="20"/>
              </w:rPr>
              <w:t>□</w:t>
            </w:r>
            <w:r>
              <w:rPr>
                <w:rFonts w:ascii="Times New Roman" w:eastAsia="宋体" w:hAnsi="Times New Roman" w:hint="eastAsia"/>
                <w:sz w:val="21"/>
                <w:szCs w:val="20"/>
              </w:rPr>
              <w:t>ISO/IEC</w:t>
            </w:r>
          </w:p>
          <w:p w:rsidR="00FB2F68" w:rsidRDefault="0006013A">
            <w:pPr>
              <w:spacing w:line="320" w:lineRule="exact"/>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ISO</w:t>
            </w:r>
            <w:r>
              <w:rPr>
                <w:rFonts w:ascii="Times New Roman" w:eastAsia="宋体" w:hAnsi="Times New Roman" w:hint="eastAsia"/>
                <w:sz w:val="21"/>
                <w:szCs w:val="20"/>
              </w:rPr>
              <w:t>确认的标准</w:t>
            </w:r>
          </w:p>
          <w:p w:rsidR="00FB2F68" w:rsidRDefault="0006013A">
            <w:pPr>
              <w:spacing w:line="320" w:lineRule="exact"/>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国外先进标准</w:t>
            </w:r>
          </w:p>
        </w:tc>
        <w:tc>
          <w:tcPr>
            <w:tcW w:w="1624" w:type="dxa"/>
            <w:gridSpan w:val="3"/>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采用程度</w:t>
            </w:r>
          </w:p>
        </w:tc>
        <w:tc>
          <w:tcPr>
            <w:tcW w:w="2347" w:type="dxa"/>
            <w:gridSpan w:val="2"/>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等同</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修改</w:t>
            </w:r>
          </w:p>
          <w:p w:rsidR="00FB2F68" w:rsidRDefault="0006013A">
            <w:pPr>
              <w:rPr>
                <w:rFonts w:ascii="Times New Roman" w:eastAsia="宋体" w:hAnsi="Times New Roman"/>
                <w:sz w:val="21"/>
                <w:szCs w:val="20"/>
              </w:rPr>
            </w:pPr>
            <w:r>
              <w:rPr>
                <w:rFonts w:ascii="Times New Roman" w:eastAsia="宋体" w:hAnsi="Times New Roman" w:hint="eastAsia"/>
                <w:b/>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非等效</w:t>
            </w:r>
          </w:p>
        </w:tc>
      </w:tr>
      <w:tr w:rsidR="00FB2F68">
        <w:trPr>
          <w:trHeight w:val="868"/>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采标号</w:t>
            </w:r>
          </w:p>
        </w:tc>
        <w:tc>
          <w:tcPr>
            <w:tcW w:w="2425" w:type="dxa"/>
            <w:gridSpan w:val="3"/>
            <w:vAlign w:val="center"/>
          </w:tcPr>
          <w:p w:rsidR="00FB2F68" w:rsidRDefault="00FB2F68">
            <w:pPr>
              <w:jc w:val="center"/>
              <w:rPr>
                <w:rFonts w:ascii="Times New Roman" w:eastAsia="宋体" w:hAnsi="Times New Roman"/>
                <w:sz w:val="21"/>
                <w:szCs w:val="20"/>
              </w:rPr>
            </w:pPr>
          </w:p>
        </w:tc>
        <w:tc>
          <w:tcPr>
            <w:tcW w:w="1624" w:type="dxa"/>
            <w:gridSpan w:val="3"/>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采标名称</w:t>
            </w:r>
          </w:p>
        </w:tc>
        <w:tc>
          <w:tcPr>
            <w:tcW w:w="2347" w:type="dxa"/>
            <w:gridSpan w:val="2"/>
            <w:vAlign w:val="center"/>
          </w:tcPr>
          <w:p w:rsidR="00FB2F68" w:rsidRDefault="00FB2F68">
            <w:pPr>
              <w:jc w:val="center"/>
              <w:rPr>
                <w:rFonts w:ascii="Times New Roman" w:eastAsia="宋体" w:hAnsi="Times New Roman"/>
                <w:sz w:val="21"/>
                <w:szCs w:val="20"/>
              </w:rPr>
            </w:pPr>
          </w:p>
        </w:tc>
      </w:tr>
      <w:tr w:rsidR="00FB2F68">
        <w:trPr>
          <w:trHeight w:val="616"/>
        </w:trPr>
        <w:tc>
          <w:tcPr>
            <w:tcW w:w="2130" w:type="dxa"/>
            <w:vMerge w:val="restart"/>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标准类别</w:t>
            </w:r>
          </w:p>
        </w:tc>
        <w:tc>
          <w:tcPr>
            <w:tcW w:w="6396" w:type="dxa"/>
            <w:gridSpan w:val="8"/>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安全生产</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消防救援</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减灾救灾与综合性应急管理</w:t>
            </w:r>
          </w:p>
        </w:tc>
      </w:tr>
      <w:tr w:rsidR="00FB2F68">
        <w:trPr>
          <w:trHeight w:val="616"/>
        </w:trPr>
        <w:tc>
          <w:tcPr>
            <w:tcW w:w="2130" w:type="dxa"/>
            <w:vMerge/>
            <w:vAlign w:val="center"/>
          </w:tcPr>
          <w:p w:rsidR="00FB2F68" w:rsidRDefault="00FB2F68">
            <w:pPr>
              <w:jc w:val="center"/>
              <w:rPr>
                <w:rFonts w:ascii="Times New Roman" w:eastAsia="宋体" w:hAnsi="Times New Roman"/>
                <w:sz w:val="21"/>
                <w:szCs w:val="20"/>
              </w:rPr>
            </w:pPr>
          </w:p>
        </w:tc>
        <w:tc>
          <w:tcPr>
            <w:tcW w:w="6396" w:type="dxa"/>
            <w:gridSpan w:val="8"/>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基础</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方法</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管理</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产品</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其他</w:t>
            </w: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ICS</w:t>
            </w:r>
          </w:p>
        </w:tc>
        <w:tc>
          <w:tcPr>
            <w:tcW w:w="2432" w:type="dxa"/>
            <w:gridSpan w:val="4"/>
            <w:vAlign w:val="center"/>
          </w:tcPr>
          <w:p w:rsidR="00FB2F68" w:rsidRDefault="00FB2F68">
            <w:pPr>
              <w:jc w:val="center"/>
              <w:rPr>
                <w:rFonts w:ascii="Times New Roman" w:eastAsia="宋体" w:hAnsi="Times New Roman"/>
                <w:sz w:val="21"/>
                <w:szCs w:val="20"/>
              </w:rPr>
            </w:pPr>
          </w:p>
        </w:tc>
        <w:tc>
          <w:tcPr>
            <w:tcW w:w="1617" w:type="dxa"/>
            <w:gridSpan w:val="2"/>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中国分类号</w:t>
            </w:r>
          </w:p>
        </w:tc>
        <w:tc>
          <w:tcPr>
            <w:tcW w:w="2347" w:type="dxa"/>
            <w:gridSpan w:val="2"/>
            <w:vAlign w:val="center"/>
          </w:tcPr>
          <w:p w:rsidR="00FB2F68" w:rsidRDefault="00FB2F68">
            <w:pPr>
              <w:jc w:val="center"/>
              <w:rPr>
                <w:rFonts w:ascii="Times New Roman" w:eastAsia="宋体" w:hAnsi="Times New Roman"/>
                <w:sz w:val="21"/>
                <w:szCs w:val="20"/>
              </w:rPr>
            </w:pP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起草单位</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牵头起草单位</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项目负责人</w:t>
            </w:r>
          </w:p>
        </w:tc>
        <w:tc>
          <w:tcPr>
            <w:tcW w:w="2373" w:type="dxa"/>
            <w:gridSpan w:val="2"/>
            <w:vAlign w:val="center"/>
          </w:tcPr>
          <w:p w:rsidR="00FB2F68" w:rsidRDefault="00FB2F68">
            <w:pPr>
              <w:jc w:val="center"/>
              <w:rPr>
                <w:rFonts w:ascii="Times New Roman" w:eastAsia="宋体" w:hAnsi="Times New Roman"/>
                <w:sz w:val="21"/>
                <w:szCs w:val="20"/>
              </w:rPr>
            </w:pPr>
          </w:p>
        </w:tc>
        <w:tc>
          <w:tcPr>
            <w:tcW w:w="1701" w:type="dxa"/>
            <w:gridSpan w:val="5"/>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联系电话</w:t>
            </w:r>
          </w:p>
        </w:tc>
        <w:tc>
          <w:tcPr>
            <w:tcW w:w="2322" w:type="dxa"/>
            <w:vAlign w:val="center"/>
          </w:tcPr>
          <w:p w:rsidR="00FB2F68" w:rsidRDefault="00FB2F68">
            <w:pPr>
              <w:jc w:val="center"/>
              <w:rPr>
                <w:rFonts w:ascii="Times New Roman" w:eastAsia="宋体" w:hAnsi="Times New Roman"/>
                <w:sz w:val="21"/>
                <w:szCs w:val="20"/>
              </w:rPr>
            </w:pPr>
          </w:p>
        </w:tc>
      </w:tr>
      <w:tr w:rsidR="00FB2F68">
        <w:trPr>
          <w:trHeight w:val="530"/>
        </w:trPr>
        <w:tc>
          <w:tcPr>
            <w:tcW w:w="2130" w:type="dxa"/>
            <w:vAlign w:val="center"/>
          </w:tcPr>
          <w:p w:rsidR="00FB2F68" w:rsidRDefault="0006013A">
            <w:pPr>
              <w:spacing w:line="240" w:lineRule="exact"/>
              <w:jc w:val="center"/>
              <w:rPr>
                <w:rFonts w:ascii="Times New Roman" w:eastAsia="宋体" w:hAnsi="Times New Roman"/>
                <w:sz w:val="21"/>
                <w:szCs w:val="20"/>
              </w:rPr>
            </w:pPr>
            <w:r>
              <w:rPr>
                <w:rFonts w:ascii="Times New Roman" w:eastAsia="宋体" w:hAnsi="Times New Roman" w:hint="eastAsia"/>
                <w:sz w:val="21"/>
                <w:szCs w:val="20"/>
              </w:rPr>
              <w:t>归口技术委员会</w:t>
            </w:r>
          </w:p>
          <w:p w:rsidR="00FB2F68" w:rsidRDefault="0006013A">
            <w:pPr>
              <w:spacing w:line="240" w:lineRule="exact"/>
              <w:jc w:val="center"/>
              <w:rPr>
                <w:rFonts w:ascii="Times New Roman" w:eastAsia="宋体" w:hAnsi="Times New Roman"/>
                <w:sz w:val="21"/>
                <w:szCs w:val="20"/>
              </w:rPr>
            </w:pPr>
            <w:r>
              <w:rPr>
                <w:rFonts w:ascii="Times New Roman" w:eastAsia="宋体" w:hAnsi="Times New Roman" w:hint="eastAsia"/>
                <w:sz w:val="21"/>
                <w:szCs w:val="20"/>
              </w:rPr>
              <w:t>或分技术委员会</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有关业务主管单位</w:t>
            </w:r>
          </w:p>
        </w:tc>
        <w:tc>
          <w:tcPr>
            <w:tcW w:w="6396" w:type="dxa"/>
            <w:gridSpan w:val="8"/>
            <w:vAlign w:val="center"/>
          </w:tcPr>
          <w:p w:rsidR="00FB2F68" w:rsidRDefault="00FB2F68">
            <w:pPr>
              <w:jc w:val="center"/>
              <w:rPr>
                <w:rFonts w:ascii="Times New Roman" w:eastAsia="宋体" w:hAnsi="Times New Roman"/>
                <w:b/>
                <w:bCs/>
                <w:sz w:val="21"/>
                <w:szCs w:val="20"/>
              </w:rPr>
            </w:pP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项目周期</w:t>
            </w:r>
          </w:p>
        </w:tc>
        <w:tc>
          <w:tcPr>
            <w:tcW w:w="6396" w:type="dxa"/>
            <w:gridSpan w:val="8"/>
            <w:vAlign w:val="center"/>
          </w:tcPr>
          <w:p w:rsidR="00FB2F68" w:rsidRDefault="0006013A">
            <w:pPr>
              <w:jc w:val="center"/>
              <w:rPr>
                <w:rFonts w:ascii="Times New Roman" w:eastAsia="宋体" w:hAnsi="Times New Roman"/>
                <w:b/>
                <w:bCs/>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12</w:t>
            </w:r>
            <w:r>
              <w:rPr>
                <w:rFonts w:ascii="Times New Roman" w:eastAsia="宋体" w:hAnsi="Times New Roman" w:hint="eastAsia"/>
                <w:sz w:val="21"/>
                <w:szCs w:val="20"/>
              </w:rPr>
              <w:t>个月</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18</w:t>
            </w:r>
            <w:r>
              <w:rPr>
                <w:rFonts w:ascii="Times New Roman" w:eastAsia="宋体" w:hAnsi="Times New Roman" w:hint="eastAsia"/>
                <w:sz w:val="21"/>
                <w:szCs w:val="20"/>
              </w:rPr>
              <w:t>个月</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24</w:t>
            </w:r>
            <w:r>
              <w:rPr>
                <w:rFonts w:ascii="Times New Roman" w:eastAsia="宋体" w:hAnsi="Times New Roman" w:hint="eastAsia"/>
                <w:sz w:val="21"/>
                <w:szCs w:val="20"/>
              </w:rPr>
              <w:t>个月</w:t>
            </w:r>
          </w:p>
        </w:tc>
      </w:tr>
      <w:tr w:rsidR="00FB2F68">
        <w:trPr>
          <w:trHeight w:val="530"/>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是否采用快速程序</w:t>
            </w:r>
          </w:p>
        </w:tc>
        <w:tc>
          <w:tcPr>
            <w:tcW w:w="2373" w:type="dxa"/>
            <w:gridSpan w:val="2"/>
            <w:vAlign w:val="center"/>
          </w:tcPr>
          <w:p w:rsidR="00FB2F68" w:rsidRDefault="0006013A">
            <w:pPr>
              <w:jc w:val="center"/>
              <w:rPr>
                <w:rFonts w:ascii="Times New Roman" w:eastAsia="宋体" w:hAnsi="Times New Roman"/>
                <w:b/>
                <w:bCs/>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是</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否</w:t>
            </w:r>
          </w:p>
        </w:tc>
        <w:tc>
          <w:tcPr>
            <w:tcW w:w="1701" w:type="dxa"/>
            <w:gridSpan w:val="5"/>
            <w:vAlign w:val="center"/>
          </w:tcPr>
          <w:p w:rsidR="00FB2F68" w:rsidRDefault="0006013A">
            <w:pPr>
              <w:jc w:val="center"/>
              <w:rPr>
                <w:rFonts w:ascii="Times New Roman" w:eastAsia="宋体" w:hAnsi="Times New Roman"/>
                <w:b/>
                <w:bCs/>
                <w:sz w:val="21"/>
                <w:szCs w:val="20"/>
              </w:rPr>
            </w:pPr>
            <w:r>
              <w:rPr>
                <w:rFonts w:ascii="Times New Roman" w:eastAsia="宋体" w:hAnsi="Times New Roman" w:hint="eastAsia"/>
                <w:sz w:val="21"/>
                <w:szCs w:val="20"/>
              </w:rPr>
              <w:t>省略阶段</w:t>
            </w:r>
          </w:p>
        </w:tc>
        <w:tc>
          <w:tcPr>
            <w:tcW w:w="2322" w:type="dxa"/>
            <w:vAlign w:val="center"/>
          </w:tcPr>
          <w:p w:rsidR="00FB2F68" w:rsidRDefault="0006013A">
            <w:pP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省略起草阶段</w:t>
            </w:r>
          </w:p>
          <w:p w:rsidR="00FB2F68" w:rsidRDefault="0006013A">
            <w:pP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省略征求意见阶段</w:t>
            </w:r>
          </w:p>
          <w:p w:rsidR="00FB2F68" w:rsidRDefault="0006013A">
            <w:pPr>
              <w:rPr>
                <w:rFonts w:ascii="Times New Roman" w:eastAsia="宋体" w:hAnsi="Times New Roman"/>
                <w:b/>
                <w:bCs/>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无省略阶段</w:t>
            </w:r>
          </w:p>
        </w:tc>
      </w:tr>
      <w:tr w:rsidR="00FB2F68">
        <w:trPr>
          <w:trHeight w:val="1266"/>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经费预算说明</w:t>
            </w:r>
          </w:p>
        </w:tc>
        <w:tc>
          <w:tcPr>
            <w:tcW w:w="6396" w:type="dxa"/>
            <w:gridSpan w:val="8"/>
            <w:vAlign w:val="center"/>
          </w:tcPr>
          <w:p w:rsidR="00FB2F68" w:rsidRDefault="00FB2F68">
            <w:pPr>
              <w:jc w:val="center"/>
              <w:rPr>
                <w:rFonts w:ascii="Times New Roman" w:eastAsia="宋体" w:hAnsi="Times New Roman"/>
                <w:b/>
                <w:bCs/>
                <w:sz w:val="21"/>
                <w:szCs w:val="20"/>
              </w:rPr>
            </w:pPr>
          </w:p>
        </w:tc>
      </w:tr>
      <w:tr w:rsidR="00FB2F68">
        <w:trPr>
          <w:trHeight w:val="1934"/>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lastRenderedPageBreak/>
              <w:t>目的、意义</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016"/>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范围和主要技术内容</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016"/>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国内外情况简要说明</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216"/>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制修订标准</w:t>
            </w:r>
          </w:p>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拟采取的主要方法</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315"/>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主要强制内容</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909"/>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强制理由</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542"/>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lastRenderedPageBreak/>
              <w:t>与有关法律法规</w:t>
            </w:r>
          </w:p>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和标准的关系</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393"/>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标准涉及的产品清单</w:t>
            </w:r>
          </w:p>
        </w:tc>
        <w:tc>
          <w:tcPr>
            <w:tcW w:w="6396" w:type="dxa"/>
            <w:gridSpan w:val="8"/>
            <w:vAlign w:val="center"/>
          </w:tcPr>
          <w:p w:rsidR="00FB2F68" w:rsidRDefault="00FB2F68">
            <w:pPr>
              <w:jc w:val="center"/>
              <w:rPr>
                <w:rFonts w:ascii="Times New Roman" w:eastAsia="宋体" w:hAnsi="Times New Roman"/>
                <w:sz w:val="21"/>
                <w:szCs w:val="20"/>
              </w:rPr>
            </w:pPr>
          </w:p>
        </w:tc>
      </w:tr>
      <w:tr w:rsidR="00FB2F68">
        <w:trPr>
          <w:trHeight w:val="2258"/>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是否有国家级或</w:t>
            </w:r>
          </w:p>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省部级科研项目支撑</w:t>
            </w:r>
          </w:p>
        </w:tc>
        <w:tc>
          <w:tcPr>
            <w:tcW w:w="1522"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是</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否</w:t>
            </w:r>
          </w:p>
        </w:tc>
        <w:tc>
          <w:tcPr>
            <w:tcW w:w="1843" w:type="dxa"/>
            <w:gridSpan w:val="4"/>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科研项目编号</w:t>
            </w:r>
          </w:p>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及名称</w:t>
            </w:r>
          </w:p>
        </w:tc>
        <w:tc>
          <w:tcPr>
            <w:tcW w:w="3031" w:type="dxa"/>
            <w:gridSpan w:val="3"/>
            <w:vAlign w:val="center"/>
          </w:tcPr>
          <w:p w:rsidR="00FB2F68" w:rsidRDefault="00FB2F68">
            <w:pPr>
              <w:jc w:val="center"/>
              <w:rPr>
                <w:rFonts w:ascii="Times New Roman" w:eastAsia="宋体" w:hAnsi="Times New Roman"/>
                <w:sz w:val="21"/>
                <w:szCs w:val="20"/>
              </w:rPr>
            </w:pPr>
          </w:p>
        </w:tc>
      </w:tr>
      <w:tr w:rsidR="00FB2F68">
        <w:trPr>
          <w:trHeight w:val="2262"/>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是否涉及专利</w:t>
            </w:r>
          </w:p>
        </w:tc>
        <w:tc>
          <w:tcPr>
            <w:tcW w:w="1522"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是</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否</w:t>
            </w:r>
          </w:p>
        </w:tc>
        <w:tc>
          <w:tcPr>
            <w:tcW w:w="1843" w:type="dxa"/>
            <w:gridSpan w:val="4"/>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专利号及名称</w:t>
            </w:r>
          </w:p>
        </w:tc>
        <w:tc>
          <w:tcPr>
            <w:tcW w:w="3031" w:type="dxa"/>
            <w:gridSpan w:val="3"/>
            <w:vAlign w:val="center"/>
          </w:tcPr>
          <w:p w:rsidR="00FB2F68" w:rsidRDefault="00FB2F68">
            <w:pPr>
              <w:jc w:val="center"/>
              <w:rPr>
                <w:rFonts w:ascii="Times New Roman" w:eastAsia="宋体" w:hAnsi="Times New Roman"/>
                <w:sz w:val="21"/>
                <w:szCs w:val="20"/>
              </w:rPr>
            </w:pPr>
          </w:p>
        </w:tc>
      </w:tr>
      <w:tr w:rsidR="00FB2F68">
        <w:trPr>
          <w:trHeight w:val="2124"/>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是否由其他类别</w:t>
            </w:r>
          </w:p>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标准转化</w:t>
            </w:r>
          </w:p>
        </w:tc>
        <w:tc>
          <w:tcPr>
            <w:tcW w:w="1522"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b/>
                <w:sz w:val="21"/>
                <w:szCs w:val="20"/>
              </w:rPr>
              <w:t>□</w:t>
            </w:r>
            <w:r>
              <w:rPr>
                <w:rFonts w:ascii="Times New Roman" w:eastAsia="宋体" w:hAnsi="Times New Roman" w:hint="eastAsia"/>
                <w:sz w:val="21"/>
                <w:szCs w:val="20"/>
              </w:rPr>
              <w:t>是</w:t>
            </w:r>
            <w:r>
              <w:rPr>
                <w:rFonts w:ascii="Times New Roman" w:eastAsia="宋体" w:hAnsi="Times New Roman" w:hint="eastAsia"/>
                <w:sz w:val="21"/>
                <w:szCs w:val="20"/>
              </w:rPr>
              <w:t xml:space="preserve">  </w:t>
            </w:r>
            <w:r>
              <w:rPr>
                <w:rFonts w:ascii="Times New Roman" w:eastAsia="宋体" w:hAnsi="Times New Roman" w:hint="eastAsia"/>
                <w:b/>
                <w:sz w:val="21"/>
                <w:szCs w:val="20"/>
              </w:rPr>
              <w:t>□</w:t>
            </w:r>
            <w:r>
              <w:rPr>
                <w:rFonts w:ascii="Times New Roman" w:eastAsia="宋体" w:hAnsi="Times New Roman" w:hint="eastAsia"/>
                <w:sz w:val="21"/>
                <w:szCs w:val="20"/>
              </w:rPr>
              <w:t>否</w:t>
            </w:r>
          </w:p>
        </w:tc>
        <w:tc>
          <w:tcPr>
            <w:tcW w:w="1843" w:type="dxa"/>
            <w:gridSpan w:val="4"/>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其他类别标准号</w:t>
            </w:r>
          </w:p>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及名称</w:t>
            </w:r>
          </w:p>
        </w:tc>
        <w:tc>
          <w:tcPr>
            <w:tcW w:w="3031" w:type="dxa"/>
            <w:gridSpan w:val="3"/>
            <w:vAlign w:val="center"/>
          </w:tcPr>
          <w:p w:rsidR="00FB2F68" w:rsidRDefault="00FB2F68">
            <w:pPr>
              <w:jc w:val="center"/>
              <w:rPr>
                <w:rFonts w:ascii="Times New Roman" w:eastAsia="宋体" w:hAnsi="Times New Roman"/>
                <w:sz w:val="21"/>
                <w:szCs w:val="20"/>
              </w:rPr>
            </w:pPr>
          </w:p>
        </w:tc>
      </w:tr>
      <w:tr w:rsidR="00FB2F68">
        <w:trPr>
          <w:trHeight w:val="1686"/>
        </w:trPr>
        <w:tc>
          <w:tcPr>
            <w:tcW w:w="2130" w:type="dxa"/>
            <w:vAlign w:val="center"/>
          </w:tcPr>
          <w:p w:rsidR="00FB2F68" w:rsidRDefault="0006013A">
            <w:pPr>
              <w:jc w:val="center"/>
              <w:rPr>
                <w:rFonts w:ascii="Times New Roman" w:eastAsia="宋体" w:hAnsi="Times New Roman"/>
                <w:sz w:val="21"/>
                <w:szCs w:val="20"/>
              </w:rPr>
            </w:pPr>
            <w:r>
              <w:rPr>
                <w:rFonts w:ascii="Times New Roman" w:eastAsia="宋体" w:hAnsi="Times New Roman" w:hint="eastAsia"/>
                <w:sz w:val="21"/>
                <w:szCs w:val="20"/>
              </w:rPr>
              <w:t>备注</w:t>
            </w:r>
          </w:p>
        </w:tc>
        <w:tc>
          <w:tcPr>
            <w:tcW w:w="6396" w:type="dxa"/>
            <w:gridSpan w:val="8"/>
            <w:vAlign w:val="center"/>
          </w:tcPr>
          <w:p w:rsidR="00FB2F68" w:rsidRDefault="00FB2F68">
            <w:pPr>
              <w:jc w:val="center"/>
              <w:rPr>
                <w:rFonts w:ascii="Times New Roman" w:eastAsia="宋体" w:hAnsi="Times New Roman"/>
                <w:sz w:val="21"/>
                <w:szCs w:val="20"/>
              </w:rPr>
            </w:pPr>
          </w:p>
        </w:tc>
      </w:tr>
    </w:tbl>
    <w:p w:rsidR="00FB2F68" w:rsidRDefault="00FB2F68" w:rsidP="00F22852">
      <w:pPr>
        <w:spacing w:line="560" w:lineRule="exact"/>
        <w:rPr>
          <w:rFonts w:ascii="仿宋_GB2312"/>
          <w:szCs w:val="36"/>
        </w:rPr>
      </w:pPr>
      <w:bookmarkStart w:id="0" w:name="_GoBack"/>
      <w:bookmarkEnd w:id="0"/>
    </w:p>
    <w:sectPr w:rsidR="00FB2F68" w:rsidSect="00F22852">
      <w:footerReference w:type="default" r:id="rId7"/>
      <w:pgSz w:w="11906" w:h="16838"/>
      <w:pgMar w:top="1701" w:right="1588" w:bottom="1474" w:left="1588" w:header="851" w:footer="992" w:gutter="0"/>
      <w:cols w:space="720"/>
      <w:docGrid w:type="lines" w:linePitch="5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13A" w:rsidRDefault="0006013A" w:rsidP="00FB2F68">
      <w:r>
        <w:separator/>
      </w:r>
    </w:p>
  </w:endnote>
  <w:endnote w:type="continuationSeparator" w:id="0">
    <w:p w:rsidR="0006013A" w:rsidRDefault="0006013A" w:rsidP="00FB2F68">
      <w:r>
        <w:continuationSeparator/>
      </w:r>
    </w:p>
  </w:endnote>
</w:endnotes>
</file>

<file path=word/fontTable.xml><?xml version="1.0" encoding="utf-8"?>
<w:fonts xmlns:r="http://schemas.openxmlformats.org/officeDocument/2006/relationships" xmlns:w="http://schemas.openxmlformats.org/wordprocessingml/2006/main">
  <w:font w:name="等线">
    <w:altName w:val="文鼎ＰＬ简中楷"/>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altName w:val="DejaVu Sans"/>
    <w:panose1 w:val="020B0604030504040204"/>
    <w:charset w:val="00"/>
    <w:family w:val="swiss"/>
    <w:pitch w:val="variable"/>
    <w:sig w:usb0="A10006FF" w:usb1="4000205B" w:usb2="00000010" w:usb3="00000000" w:csb0="0000019F" w:csb1="00000000"/>
  </w:font>
  <w:font w:name="长城楷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F68" w:rsidRDefault="00FB2F68">
    <w:pPr>
      <w:pStyle w:val="a5"/>
      <w:jc w:val="center"/>
    </w:pPr>
  </w:p>
  <w:p w:rsidR="00FB2F68" w:rsidRDefault="00FB2F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13A" w:rsidRDefault="0006013A" w:rsidP="00FB2F68">
      <w:r>
        <w:separator/>
      </w:r>
    </w:p>
  </w:footnote>
  <w:footnote w:type="continuationSeparator" w:id="0">
    <w:p w:rsidR="0006013A" w:rsidRDefault="0006013A" w:rsidP="00FB2F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581"/>
  <w:displayHorizontalDrawingGridEvery w:val="0"/>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 w:val="00004E7D"/>
    <w:rsid w:val="0000541B"/>
    <w:rsid w:val="00011943"/>
    <w:rsid w:val="00020E6F"/>
    <w:rsid w:val="000359FB"/>
    <w:rsid w:val="00036C57"/>
    <w:rsid w:val="00040B41"/>
    <w:rsid w:val="00047922"/>
    <w:rsid w:val="00054439"/>
    <w:rsid w:val="00056FBC"/>
    <w:rsid w:val="0006013A"/>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2852"/>
    <w:rsid w:val="00F2365E"/>
    <w:rsid w:val="00F25AAA"/>
    <w:rsid w:val="00F45EE0"/>
    <w:rsid w:val="00F52054"/>
    <w:rsid w:val="00F567B5"/>
    <w:rsid w:val="00F74E4A"/>
    <w:rsid w:val="00F97B8B"/>
    <w:rsid w:val="00F97EB7"/>
    <w:rsid w:val="00FA118C"/>
    <w:rsid w:val="00FA6811"/>
    <w:rsid w:val="00FA7A1A"/>
    <w:rsid w:val="00FB1CAD"/>
    <w:rsid w:val="00FB2F68"/>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CC37F8B"/>
    <w:rsid w:val="539D58A5"/>
    <w:rsid w:val="5A2E5391"/>
    <w:rsid w:val="5ADE332C"/>
    <w:rsid w:val="5CFF2866"/>
    <w:rsid w:val="5EDBF017"/>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F68"/>
    <w:pPr>
      <w:widowControl w:val="0"/>
      <w:jc w:val="both"/>
    </w:pPr>
    <w:rPr>
      <w:rFonts w:ascii="Calibri" w:eastAsia="仿宋_GB2312" w:hAnsi="Calibri"/>
      <w:kern w:val="2"/>
      <w:sz w:val="36"/>
      <w:szCs w:val="24"/>
    </w:rPr>
  </w:style>
  <w:style w:type="paragraph" w:styleId="2">
    <w:name w:val="heading 2"/>
    <w:basedOn w:val="a"/>
    <w:next w:val="a"/>
    <w:qFormat/>
    <w:rsid w:val="00FB2F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B2F68"/>
    <w:pPr>
      <w:spacing w:after="120"/>
      <w:ind w:leftChars="200" w:left="420"/>
    </w:pPr>
    <w:rPr>
      <w:rFonts w:eastAsia="宋体"/>
      <w:sz w:val="21"/>
    </w:rPr>
  </w:style>
  <w:style w:type="paragraph" w:styleId="a4">
    <w:name w:val="Balloon Text"/>
    <w:basedOn w:val="a"/>
    <w:semiHidden/>
    <w:qFormat/>
    <w:rsid w:val="00FB2F68"/>
    <w:rPr>
      <w:sz w:val="18"/>
      <w:szCs w:val="18"/>
    </w:rPr>
  </w:style>
  <w:style w:type="paragraph" w:styleId="a5">
    <w:name w:val="footer"/>
    <w:basedOn w:val="a"/>
    <w:link w:val="Char0"/>
    <w:uiPriority w:val="99"/>
    <w:qFormat/>
    <w:rsid w:val="00FB2F68"/>
    <w:pPr>
      <w:tabs>
        <w:tab w:val="center" w:pos="4153"/>
        <w:tab w:val="right" w:pos="8306"/>
      </w:tabs>
      <w:snapToGrid w:val="0"/>
      <w:jc w:val="left"/>
    </w:pPr>
    <w:rPr>
      <w:sz w:val="18"/>
      <w:szCs w:val="18"/>
    </w:rPr>
  </w:style>
  <w:style w:type="paragraph" w:styleId="a6">
    <w:name w:val="header"/>
    <w:basedOn w:val="a"/>
    <w:link w:val="Char1"/>
    <w:qFormat/>
    <w:rsid w:val="00FB2F6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B2F68"/>
    <w:pPr>
      <w:widowControl/>
      <w:spacing w:before="100" w:beforeAutospacing="1" w:after="100" w:afterAutospacing="1"/>
      <w:jc w:val="left"/>
    </w:pPr>
    <w:rPr>
      <w:rFonts w:ascii="宋体" w:eastAsia="宋体" w:hAnsi="宋体" w:cs="宋体"/>
      <w:kern w:val="0"/>
      <w:sz w:val="24"/>
    </w:rPr>
  </w:style>
  <w:style w:type="character" w:styleId="a8">
    <w:name w:val="Strong"/>
    <w:basedOn w:val="a0"/>
    <w:qFormat/>
    <w:rsid w:val="00FB2F68"/>
    <w:rPr>
      <w:b/>
      <w:bCs/>
    </w:rPr>
  </w:style>
  <w:style w:type="character" w:styleId="a9">
    <w:name w:val="page number"/>
    <w:basedOn w:val="a0"/>
    <w:qFormat/>
    <w:rsid w:val="00FB2F68"/>
  </w:style>
  <w:style w:type="character" w:styleId="aa">
    <w:name w:val="Hyperlink"/>
    <w:qFormat/>
    <w:rsid w:val="00FB2F68"/>
    <w:rPr>
      <w:color w:val="0000FF"/>
      <w:u w:val="single"/>
    </w:rPr>
  </w:style>
  <w:style w:type="table" w:styleId="ab">
    <w:name w:val="Table Grid"/>
    <w:basedOn w:val="a1"/>
    <w:uiPriority w:val="39"/>
    <w:qFormat/>
    <w:rsid w:val="00FB2F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3"/>
    <w:qFormat/>
    <w:rsid w:val="00FB2F68"/>
    <w:rPr>
      <w:kern w:val="2"/>
      <w:sz w:val="21"/>
      <w:szCs w:val="24"/>
    </w:rPr>
  </w:style>
  <w:style w:type="character" w:customStyle="1" w:styleId="Char1">
    <w:name w:val="页眉 Char"/>
    <w:link w:val="a6"/>
    <w:qFormat/>
    <w:rsid w:val="00FB2F68"/>
    <w:rPr>
      <w:rFonts w:eastAsia="仿宋_GB2312"/>
      <w:kern w:val="2"/>
      <w:sz w:val="18"/>
      <w:szCs w:val="18"/>
    </w:rPr>
  </w:style>
  <w:style w:type="character" w:customStyle="1" w:styleId="Char0">
    <w:name w:val="页脚 Char"/>
    <w:link w:val="a5"/>
    <w:uiPriority w:val="99"/>
    <w:qFormat/>
    <w:rsid w:val="00FB2F68"/>
    <w:rPr>
      <w:rFonts w:eastAsia="仿宋_GB2312"/>
      <w:kern w:val="2"/>
      <w:sz w:val="18"/>
      <w:szCs w:val="18"/>
      <w:lang w:val="en-US" w:eastAsia="zh-CN"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FB2F68"/>
    <w:pPr>
      <w:widowControl/>
      <w:spacing w:after="160" w:line="240" w:lineRule="exact"/>
      <w:jc w:val="left"/>
    </w:pPr>
    <w:rPr>
      <w:rFonts w:ascii="Verdana" w:hAnsi="Verdana"/>
      <w:kern w:val="0"/>
      <w:sz w:val="24"/>
      <w:szCs w:val="20"/>
      <w:lang w:eastAsia="en-US"/>
    </w:rPr>
  </w:style>
  <w:style w:type="paragraph" w:customStyle="1" w:styleId="ac">
    <w:name w:val="期号"/>
    <w:basedOn w:val="2"/>
    <w:next w:val="a"/>
    <w:qFormat/>
    <w:rsid w:val="00FB2F68"/>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Char1CharCharChar">
    <w:name w:val="Char1 Char Char Char"/>
    <w:basedOn w:val="a"/>
    <w:qFormat/>
    <w:rsid w:val="00FB2F68"/>
    <w:rPr>
      <w:rFonts w:eastAsia="宋体"/>
      <w:sz w:val="21"/>
      <w:szCs w:val="22"/>
    </w:rPr>
  </w:style>
  <w:style w:type="paragraph" w:styleId="ad">
    <w:name w:val="List Paragraph"/>
    <w:basedOn w:val="a"/>
    <w:uiPriority w:val="34"/>
    <w:qFormat/>
    <w:rsid w:val="00FB2F68"/>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0"/>
    <customShpInfo spid="_x0000_s1087"/>
    <customShpInfo spid="_x0000_s1090"/>
    <customShpInfo spid="_x0000_s1091"/>
    <customShpInfo spid="_x0000_s1089"/>
    <customShpInfo spid="_x0000_s1088"/>
    <customShpInfo spid="_x0000_s1134"/>
    <customShpInfo spid="_x0000_s1135"/>
    <customShpInfo spid="_x0000_s1125"/>
    <customShpInfo spid="_x0000_s1126"/>
    <customShpInfo spid="_x0000_s1127"/>
    <customShpInfo spid="_x0000_s1128"/>
    <customShpInfo spid="_x0000_s1095"/>
    <customShpInfo spid="_x0000_s1111"/>
    <customShpInfo spid="_x0000_s1094"/>
    <customShpInfo spid="_x0000_s1093"/>
    <customShpInfo spid="_x0000_s1092"/>
    <customShpInfo spid="_x0000_s1124"/>
    <customShpInfo spid="_x0000_s1121"/>
    <customShpInfo spid="_x0000_s1123"/>
    <customShpInfo spid="_x0000_s1120"/>
    <customShpInfo spid="_x0000_s1118"/>
    <customShpInfo spid="_x0000_s1115"/>
    <customShpInfo spid="_x0000_s1117"/>
    <customShpInfo spid="_x0000_s1112"/>
    <customShpInfo spid="_x0000_s1114"/>
    <customShpInfo spid="_x0000_s1108"/>
    <customShpInfo spid="_x0000_s1109"/>
    <customShpInfo spid="_x0000_s1101"/>
    <customShpInfo spid="_x0000_s1100"/>
    <customShpInfo spid="_x0000_s1097"/>
    <customShpInfo spid="_x0000_s1096"/>
    <customShpInfo spid="_x0000_s1104"/>
    <customShpInfo spid="_x0000_s1105"/>
    <customShpInfo spid="_x0000_s1122"/>
    <customShpInfo spid="_x0000_s1119"/>
    <customShpInfo spid="_x0000_s1116"/>
    <customShpInfo spid="_x0000_s1113"/>
    <customShpInfo spid="_x0000_s1106"/>
    <customShpInfo spid="_x0000_s1107"/>
    <customShpInfo spid="_x0000_s1110"/>
    <customShpInfo spid="_x0000_s1102"/>
    <customShpInfo spid="_x0000_s1103"/>
    <customShpInfo spid="_x0000_s1098"/>
    <customShpInfo spid="_x0000_s1099"/>
    <customShpInfo spid="_x0000_s1131"/>
    <customShpInfo spid="_x0000_s1132"/>
    <customShpInfo spid="_x0000_s1133"/>
    <customShpInfo spid="_x0000_s1138"/>
    <customShpInfo spid="_x0000_s1129"/>
    <customShpInfo spid="_x0000_s1130"/>
    <customShpInfo spid="_x0000_s1139"/>
    <customShpInfo spid="_x0000_s1136"/>
    <customShpInfo spid="_x0000_s1137"/>
    <customShpInfo spid="_x0000_s1140"/>
    <customShpInfo spid="_x0000_s1141"/>
    <customShpInfo spid="_x0000_s11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Words>
  <Characters>1058</Characters>
  <Application>Microsoft Office Word</Application>
  <DocSecurity>0</DocSecurity>
  <Lines>8</Lines>
  <Paragraphs>2</Paragraphs>
  <ScaleCrop>false</ScaleCrop>
  <Company>saws</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σ优ଏ</cp:lastModifiedBy>
  <cp:revision>2</cp:revision>
  <cp:lastPrinted>2019-07-03T01:57:00Z</cp:lastPrinted>
  <dcterms:created xsi:type="dcterms:W3CDTF">2019-07-18T07:50:00Z</dcterms:created>
  <dcterms:modified xsi:type="dcterms:W3CDTF">2019-07-18T07:50:00Z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2052-10.1.0.7450</vt:lpwstr>
  </property>
</Properties>
</file>